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27C69" w14:textId="2F826164" w:rsidR="001D0BC8" w:rsidRDefault="001D0BC8" w:rsidP="001D0BC8">
      <w:pPr>
        <w:shd w:val="clear" w:color="auto" w:fill="FFFFFF"/>
        <w:spacing w:before="100" w:beforeAutospacing="1" w:after="100" w:afterAutospacing="1" w:line="288" w:lineRule="atLeast"/>
        <w:outlineLvl w:val="0"/>
        <w:rPr>
          <w:rFonts w:eastAsia="Times New Roman" w:cstheme="minorHAnsi"/>
          <w:color w:val="222222"/>
          <w:kern w:val="36"/>
          <w:sz w:val="48"/>
          <w:szCs w:val="48"/>
        </w:rPr>
      </w:pPr>
      <w:r w:rsidRPr="001D0BC8">
        <w:rPr>
          <w:rFonts w:eastAsia="Times New Roman" w:cstheme="minorHAnsi"/>
          <w:color w:val="222222"/>
          <w:kern w:val="36"/>
          <w:sz w:val="48"/>
          <w:szCs w:val="48"/>
        </w:rPr>
        <w:t>Distance Learning During</w:t>
      </w:r>
      <w:r w:rsidR="002A24F1">
        <w:rPr>
          <w:rFonts w:eastAsia="Times New Roman" w:cstheme="minorHAnsi"/>
          <w:color w:val="222222"/>
          <w:kern w:val="36"/>
          <w:sz w:val="48"/>
          <w:szCs w:val="48"/>
        </w:rPr>
        <w:t xml:space="preserve"> </w:t>
      </w:r>
      <w:r w:rsidRPr="001D0BC8">
        <w:rPr>
          <w:rFonts w:eastAsia="Times New Roman" w:cstheme="minorHAnsi"/>
          <w:color w:val="222222"/>
          <w:kern w:val="36"/>
          <w:sz w:val="48"/>
          <w:szCs w:val="48"/>
        </w:rPr>
        <w:t>School Closures</w:t>
      </w:r>
    </w:p>
    <w:p w14:paraId="56C1B55A" w14:textId="17CD0920" w:rsidR="006623B9" w:rsidRPr="001D0BC8" w:rsidRDefault="006623B9" w:rsidP="001D0BC8">
      <w:pPr>
        <w:shd w:val="clear" w:color="auto" w:fill="FFFFFF"/>
        <w:spacing w:before="100" w:beforeAutospacing="1" w:after="100" w:afterAutospacing="1" w:line="288" w:lineRule="atLeast"/>
        <w:outlineLvl w:val="0"/>
        <w:rPr>
          <w:rFonts w:eastAsia="Times New Roman" w:cstheme="minorHAnsi"/>
          <w:i/>
          <w:color w:val="222222"/>
          <w:kern w:val="36"/>
          <w:sz w:val="24"/>
          <w:szCs w:val="48"/>
        </w:rPr>
      </w:pPr>
      <w:r w:rsidRPr="006623B9">
        <w:rPr>
          <w:rFonts w:eastAsia="Times New Roman" w:cstheme="minorHAnsi"/>
          <w:i/>
          <w:color w:val="222222"/>
          <w:kern w:val="36"/>
          <w:sz w:val="24"/>
          <w:szCs w:val="48"/>
        </w:rPr>
        <w:t>Credit: GSUSA Raising Awesome Girls</w:t>
      </w:r>
    </w:p>
    <w:p w14:paraId="5D2BA9ED" w14:textId="6B0931A8" w:rsidR="001D0BC8" w:rsidRPr="001D0BC8" w:rsidRDefault="001D0BC8" w:rsidP="001D0BC8">
      <w:pPr>
        <w:shd w:val="clear" w:color="auto" w:fill="FFFFFF"/>
        <w:spacing w:after="0" w:line="240" w:lineRule="auto"/>
        <w:rPr>
          <w:rFonts w:eastAsia="Times New Roman" w:cstheme="minorHAnsi"/>
          <w:color w:val="222222"/>
          <w:sz w:val="24"/>
          <w:szCs w:val="24"/>
        </w:rPr>
      </w:pPr>
      <w:r w:rsidRPr="004162C6">
        <w:rPr>
          <w:rFonts w:eastAsia="Times New Roman" w:cstheme="minorHAnsi"/>
          <w:noProof/>
          <w:color w:val="222222"/>
          <w:sz w:val="24"/>
          <w:szCs w:val="24"/>
        </w:rPr>
        <w:drawing>
          <wp:inline distT="0" distB="0" distL="0" distR="0" wp14:anchorId="19B7F86F" wp14:editId="4912A322">
            <wp:extent cx="5943600" cy="3629660"/>
            <wp:effectExtent l="0" t="0" r="0" b="8890"/>
            <wp:docPr id="1" name="Picture 1" descr="mother and daughter practice distance learning at home during coronavirus pandemic school clo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her and daughter practice distance learning at home during coronavirus pandemic school closur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629660"/>
                    </a:xfrm>
                    <a:prstGeom prst="rect">
                      <a:avLst/>
                    </a:prstGeom>
                    <a:noFill/>
                    <a:ln>
                      <a:noFill/>
                    </a:ln>
                  </pic:spPr>
                </pic:pic>
              </a:graphicData>
            </a:graphic>
          </wp:inline>
        </w:drawing>
      </w:r>
    </w:p>
    <w:p w14:paraId="113A4DCB" w14:textId="77777777" w:rsidR="001D0BC8" w:rsidRPr="001D0BC8" w:rsidRDefault="002A24F1" w:rsidP="001D0BC8">
      <w:pPr>
        <w:shd w:val="clear" w:color="auto" w:fill="FFFFFF"/>
        <w:spacing w:before="100" w:beforeAutospacing="1" w:after="100" w:afterAutospacing="1" w:line="240" w:lineRule="auto"/>
        <w:rPr>
          <w:rFonts w:eastAsia="Times New Roman" w:cstheme="minorHAnsi"/>
          <w:color w:val="222222"/>
          <w:sz w:val="24"/>
          <w:szCs w:val="24"/>
        </w:rPr>
      </w:pPr>
      <w:hyperlink r:id="rId6" w:tgtFrame="_blank" w:history="1">
        <w:r w:rsidR="001D0BC8" w:rsidRPr="001D0BC8">
          <w:rPr>
            <w:rFonts w:eastAsia="Times New Roman" w:cstheme="minorHAnsi"/>
            <w:color w:val="00AE58"/>
            <w:sz w:val="24"/>
            <w:szCs w:val="24"/>
            <w:u w:val="single"/>
          </w:rPr>
          <w:t>Coronavirus</w:t>
        </w:r>
      </w:hyperlink>
      <w:r w:rsidR="001D0BC8" w:rsidRPr="001D0BC8">
        <w:rPr>
          <w:rFonts w:eastAsia="Times New Roman" w:cstheme="minorHAnsi"/>
          <w:color w:val="222222"/>
          <w:sz w:val="24"/>
          <w:szCs w:val="24"/>
        </w:rPr>
        <w:t>, or COVID-19, has turned the world as we know it upside down, to say the least. Millions of families are trying to keep the learning alive at home amid virus-related school closures—even while they attempt to adjust to their own new work-from-home realities, stock up on household essentials, and do everything in their power to keep their loved ones healthy. Frankly? It’s a lot.</w:t>
      </w:r>
    </w:p>
    <w:p w14:paraId="04C72603" w14:textId="77777777" w:rsidR="001D0BC8" w:rsidRPr="001D0BC8" w:rsidRDefault="001D0BC8" w:rsidP="001D0BC8">
      <w:pPr>
        <w:shd w:val="clear" w:color="auto" w:fill="FFFFFF"/>
        <w:spacing w:before="100" w:beforeAutospacing="1" w:after="100" w:afterAutospacing="1" w:line="240" w:lineRule="auto"/>
        <w:rPr>
          <w:rFonts w:eastAsia="Times New Roman" w:cstheme="minorHAnsi"/>
          <w:color w:val="222222"/>
          <w:sz w:val="24"/>
          <w:szCs w:val="24"/>
        </w:rPr>
      </w:pPr>
      <w:r w:rsidRPr="001D0BC8">
        <w:rPr>
          <w:rFonts w:eastAsia="Times New Roman" w:cstheme="minorHAnsi"/>
          <w:color w:val="222222"/>
          <w:sz w:val="24"/>
          <w:szCs w:val="24"/>
        </w:rPr>
        <w:t xml:space="preserve">The good news is that even though you’re social distancing (staying in when possible and keeping at least six feet away from those not in your household), you’re </w:t>
      </w:r>
      <w:proofErr w:type="gramStart"/>
      <w:r w:rsidRPr="001D0BC8">
        <w:rPr>
          <w:rFonts w:eastAsia="Times New Roman" w:cstheme="minorHAnsi"/>
          <w:color w:val="222222"/>
          <w:sz w:val="24"/>
          <w:szCs w:val="24"/>
        </w:rPr>
        <w:t>absolutely not</w:t>
      </w:r>
      <w:proofErr w:type="gramEnd"/>
      <w:r w:rsidRPr="001D0BC8">
        <w:rPr>
          <w:rFonts w:eastAsia="Times New Roman" w:cstheme="minorHAnsi"/>
          <w:color w:val="222222"/>
          <w:sz w:val="24"/>
          <w:szCs w:val="24"/>
        </w:rPr>
        <w:t xml:space="preserve"> alone in this struggle. We talked to a few teachers who’ve been there, done that, and they had some amazingly practical advice for how everyday families can get through this difficult time.</w:t>
      </w:r>
    </w:p>
    <w:p w14:paraId="6709FC95" w14:textId="640EA097" w:rsidR="001D0BC8" w:rsidRPr="0083247B" w:rsidRDefault="001D0BC8" w:rsidP="001D0BC8">
      <w:pPr>
        <w:shd w:val="clear" w:color="auto" w:fill="FFFFFF"/>
        <w:spacing w:before="100" w:beforeAutospacing="1" w:after="100" w:afterAutospacing="1" w:line="240" w:lineRule="auto"/>
        <w:rPr>
          <w:rFonts w:eastAsia="Times New Roman" w:cstheme="minorHAnsi"/>
          <w:sz w:val="24"/>
          <w:szCs w:val="24"/>
        </w:rPr>
      </w:pPr>
      <w:r w:rsidRPr="001D0BC8">
        <w:rPr>
          <w:rFonts w:eastAsia="Times New Roman" w:cstheme="minorHAnsi"/>
          <w:b/>
          <w:bCs/>
          <w:color w:val="222222"/>
          <w:sz w:val="24"/>
          <w:szCs w:val="24"/>
        </w:rPr>
        <w:t>Put Family and Feelings First</w:t>
      </w:r>
      <w:r w:rsidRPr="001D0BC8">
        <w:rPr>
          <w:rFonts w:eastAsia="Times New Roman" w:cstheme="minorHAnsi"/>
          <w:color w:val="222222"/>
          <w:sz w:val="24"/>
          <w:szCs w:val="24"/>
        </w:rPr>
        <w:br/>
        <w:t>These are trying times at best, and the fact is, not all families can make schooling their immediate priority. “Keeping your sanity right now and making sure your children are fed and healthy is, honestly, the first thing you should be focused on right now,” says Dr. Cyndy Karras, an Austin-based </w:t>
      </w:r>
      <w:hyperlink r:id="rId7" w:tgtFrame="_blank" w:history="1">
        <w:r w:rsidRPr="001D0BC8">
          <w:rPr>
            <w:rFonts w:eastAsia="Times New Roman" w:cstheme="minorHAnsi"/>
            <w:color w:val="00AE58"/>
            <w:sz w:val="24"/>
            <w:szCs w:val="24"/>
            <w:u w:val="single"/>
          </w:rPr>
          <w:t>developmental psychologist</w:t>
        </w:r>
      </w:hyperlink>
      <w:r w:rsidRPr="001D0BC8">
        <w:rPr>
          <w:rFonts w:eastAsia="Times New Roman" w:cstheme="minorHAnsi"/>
          <w:color w:val="222222"/>
          <w:sz w:val="24"/>
          <w:szCs w:val="24"/>
        </w:rPr>
        <w:t xml:space="preserve"> and veteran teacher. Academics are, of course, important, she says, “but these are unprecedented times, and it’s OK to just pause and take a beat to get your family’s mental health on track, if that’s what’s needed. Once you’ve got the </w:t>
      </w:r>
      <w:r w:rsidRPr="001D0BC8">
        <w:rPr>
          <w:rFonts w:eastAsia="Times New Roman" w:cstheme="minorHAnsi"/>
          <w:color w:val="222222"/>
          <w:sz w:val="24"/>
          <w:szCs w:val="24"/>
        </w:rPr>
        <w:lastRenderedPageBreak/>
        <w:t xml:space="preserve">social-emotional part under control, the academics and learning will follow.” And if every single item on </w:t>
      </w:r>
      <w:r w:rsidRPr="0083247B">
        <w:rPr>
          <w:rFonts w:eastAsia="Times New Roman" w:cstheme="minorHAnsi"/>
          <w:sz w:val="24"/>
          <w:szCs w:val="24"/>
        </w:rPr>
        <w:t xml:space="preserve">your </w:t>
      </w:r>
      <w:r w:rsidR="000A72D6" w:rsidRPr="0083247B">
        <w:rPr>
          <w:rFonts w:eastAsia="Times New Roman" w:cstheme="minorHAnsi"/>
          <w:sz w:val="24"/>
          <w:szCs w:val="24"/>
        </w:rPr>
        <w:t>child</w:t>
      </w:r>
      <w:r w:rsidRPr="0083247B">
        <w:rPr>
          <w:rFonts w:eastAsia="Times New Roman" w:cstheme="minorHAnsi"/>
          <w:sz w:val="24"/>
          <w:szCs w:val="24"/>
        </w:rPr>
        <w:t xml:space="preserve">’s school checklist doesn’t get accomplished while </w:t>
      </w:r>
      <w:r w:rsidR="000A72D6" w:rsidRPr="0083247B">
        <w:rPr>
          <w:rFonts w:eastAsia="Times New Roman" w:cstheme="minorHAnsi"/>
          <w:sz w:val="24"/>
          <w:szCs w:val="24"/>
        </w:rPr>
        <w:t>they’re</w:t>
      </w:r>
      <w:r w:rsidRPr="0083247B">
        <w:rPr>
          <w:rFonts w:eastAsia="Times New Roman" w:cstheme="minorHAnsi"/>
          <w:sz w:val="24"/>
          <w:szCs w:val="24"/>
        </w:rPr>
        <w:t xml:space="preserve"> learning from home? So be it. “</w:t>
      </w:r>
      <w:r w:rsidR="000A72D6" w:rsidRPr="0083247B">
        <w:rPr>
          <w:rFonts w:eastAsia="Times New Roman" w:cstheme="minorHAnsi"/>
          <w:sz w:val="24"/>
          <w:szCs w:val="24"/>
        </w:rPr>
        <w:t>Their</w:t>
      </w:r>
      <w:r w:rsidRPr="0083247B">
        <w:rPr>
          <w:rFonts w:eastAsia="Times New Roman" w:cstheme="minorHAnsi"/>
          <w:sz w:val="24"/>
          <w:szCs w:val="24"/>
        </w:rPr>
        <w:t xml:space="preserve"> academic future is not going to be damaged by this time away from a traditional classroom. Just take a deep breath and do the best you can.”</w:t>
      </w:r>
    </w:p>
    <w:p w14:paraId="052BC283" w14:textId="24C08910" w:rsidR="001D0BC8" w:rsidRPr="001D0BC8" w:rsidRDefault="001D0BC8" w:rsidP="001D0BC8">
      <w:pPr>
        <w:shd w:val="clear" w:color="auto" w:fill="FFFFFF"/>
        <w:spacing w:before="100" w:beforeAutospacing="1" w:after="100" w:afterAutospacing="1" w:line="240" w:lineRule="auto"/>
        <w:rPr>
          <w:rFonts w:eastAsia="Times New Roman" w:cstheme="minorHAnsi"/>
          <w:color w:val="222222"/>
          <w:sz w:val="24"/>
          <w:szCs w:val="24"/>
        </w:rPr>
      </w:pPr>
      <w:r w:rsidRPr="001D0BC8">
        <w:rPr>
          <w:rFonts w:eastAsia="Times New Roman" w:cstheme="minorHAnsi"/>
          <w:b/>
          <w:bCs/>
          <w:color w:val="222222"/>
          <w:sz w:val="24"/>
          <w:szCs w:val="24"/>
        </w:rPr>
        <w:t>Give Kids a Choice and a Voice</w:t>
      </w:r>
      <w:r w:rsidRPr="001D0BC8">
        <w:rPr>
          <w:rFonts w:eastAsia="Times New Roman" w:cstheme="minorHAnsi"/>
          <w:color w:val="222222"/>
          <w:sz w:val="24"/>
          <w:szCs w:val="24"/>
        </w:rPr>
        <w:br/>
        <w:t>Sarah Scheldt, a Brooklyn-base</w:t>
      </w:r>
      <w:r w:rsidRPr="0083247B">
        <w:rPr>
          <w:rFonts w:eastAsia="Times New Roman" w:cstheme="minorHAnsi"/>
          <w:sz w:val="24"/>
          <w:szCs w:val="24"/>
        </w:rPr>
        <w:t>d </w:t>
      </w:r>
      <w:hyperlink r:id="rId8" w:tgtFrame="_blank" w:history="1">
        <w:r w:rsidRPr="0083247B">
          <w:rPr>
            <w:rFonts w:eastAsia="Times New Roman" w:cstheme="minorHAnsi"/>
            <w:sz w:val="24"/>
            <w:szCs w:val="24"/>
          </w:rPr>
          <w:t>parenting coach</w:t>
        </w:r>
      </w:hyperlink>
      <w:r w:rsidRPr="001D0BC8">
        <w:rPr>
          <w:rFonts w:eastAsia="Times New Roman" w:cstheme="minorHAnsi"/>
          <w:color w:val="222222"/>
          <w:sz w:val="24"/>
          <w:szCs w:val="24"/>
        </w:rPr>
        <w:t xml:space="preserve"> and veteran elementary school teacher, says it’s important to </w:t>
      </w:r>
      <w:r w:rsidRPr="0083247B">
        <w:rPr>
          <w:rFonts w:eastAsia="Times New Roman" w:cstheme="minorHAnsi"/>
          <w:sz w:val="24"/>
          <w:szCs w:val="24"/>
        </w:rPr>
        <w:t xml:space="preserve">include your </w:t>
      </w:r>
      <w:r w:rsidR="000A72D6" w:rsidRPr="0083247B">
        <w:rPr>
          <w:rFonts w:eastAsia="Times New Roman" w:cstheme="minorHAnsi"/>
          <w:sz w:val="24"/>
          <w:szCs w:val="24"/>
        </w:rPr>
        <w:t xml:space="preserve">kids </w:t>
      </w:r>
      <w:r w:rsidRPr="0083247B">
        <w:rPr>
          <w:rFonts w:eastAsia="Times New Roman" w:cstheme="minorHAnsi"/>
          <w:sz w:val="24"/>
          <w:szCs w:val="24"/>
        </w:rPr>
        <w:t xml:space="preserve">when you’re coming </w:t>
      </w:r>
      <w:r w:rsidRPr="001D0BC8">
        <w:rPr>
          <w:rFonts w:eastAsia="Times New Roman" w:cstheme="minorHAnsi"/>
          <w:color w:val="222222"/>
          <w:sz w:val="24"/>
          <w:szCs w:val="24"/>
        </w:rPr>
        <w:t>up with solutions to new challenges in your family. “Bring your household together to write up a family plan that everyone can agree on—maybe you’ll say the kids will focus on homework packets or read during certain times of the day, and other blocks of time they can choose from a variety of fun activities you come up with together,” she suggests. “These are complicated times, and it’s OK to tell your kids that you need their help and their ideas. Talk about not only what you need from them, but make sure you ask what they need from you. In fact, when you do that, you’re not just getting them to feel more ownership of the plan, you’re teaching them about responsibility, cooperation, and teamwork. Later, if they’re not following the plan, you can revisit what you agreed on together to help get everyone back on track.”</w:t>
      </w:r>
    </w:p>
    <w:p w14:paraId="7AD1E205" w14:textId="52C3F6F8" w:rsidR="001D0BC8" w:rsidRPr="001D0BC8" w:rsidRDefault="001D0BC8" w:rsidP="001D0BC8">
      <w:pPr>
        <w:shd w:val="clear" w:color="auto" w:fill="FFFFFF"/>
        <w:spacing w:before="100" w:beforeAutospacing="1" w:after="100" w:afterAutospacing="1" w:line="240" w:lineRule="auto"/>
        <w:rPr>
          <w:rFonts w:eastAsia="Times New Roman" w:cstheme="minorHAnsi"/>
          <w:color w:val="222222"/>
          <w:sz w:val="24"/>
          <w:szCs w:val="24"/>
        </w:rPr>
      </w:pPr>
      <w:r w:rsidRPr="0083247B">
        <w:rPr>
          <w:rFonts w:eastAsia="Times New Roman" w:cstheme="minorHAnsi"/>
          <w:b/>
          <w:bCs/>
          <w:sz w:val="24"/>
          <w:szCs w:val="24"/>
        </w:rPr>
        <w:t>You’re Not Going to Replicate the Classroom Experience, and That’s OK</w:t>
      </w:r>
      <w:r w:rsidRPr="0083247B">
        <w:rPr>
          <w:rFonts w:eastAsia="Times New Roman" w:cstheme="minorHAnsi"/>
          <w:sz w:val="24"/>
          <w:szCs w:val="24"/>
        </w:rPr>
        <w:br/>
        <w:t xml:space="preserve">If your </w:t>
      </w:r>
      <w:r w:rsidR="000A72D6" w:rsidRPr="0083247B">
        <w:rPr>
          <w:rFonts w:eastAsia="Times New Roman" w:cstheme="minorHAnsi"/>
          <w:sz w:val="24"/>
          <w:szCs w:val="24"/>
        </w:rPr>
        <w:t>child’s</w:t>
      </w:r>
      <w:r w:rsidRPr="0083247B">
        <w:rPr>
          <w:rFonts w:eastAsia="Times New Roman" w:cstheme="minorHAnsi"/>
          <w:sz w:val="24"/>
          <w:szCs w:val="24"/>
        </w:rPr>
        <w:t xml:space="preserve"> school is offering online classes, that’s great, and </w:t>
      </w:r>
      <w:r w:rsidR="000A72D6" w:rsidRPr="0083247B">
        <w:rPr>
          <w:rFonts w:eastAsia="Times New Roman" w:cstheme="minorHAnsi"/>
          <w:sz w:val="24"/>
          <w:szCs w:val="24"/>
        </w:rPr>
        <w:t xml:space="preserve">they </w:t>
      </w:r>
      <w:r w:rsidRPr="0083247B">
        <w:rPr>
          <w:rFonts w:eastAsia="Times New Roman" w:cstheme="minorHAnsi"/>
          <w:sz w:val="24"/>
          <w:szCs w:val="24"/>
        </w:rPr>
        <w:t xml:space="preserve">should participate in them as much as possible, but it’s unrealistic to think kids are going to get the same experience from these as they would at school, says Melissa Abrahams, an elementary school teacher in Southern California. “It’s not helpful to pretend that everything is normal right now, because that’s not the reality, and your </w:t>
      </w:r>
      <w:r w:rsidR="000A72D6" w:rsidRPr="0083247B">
        <w:rPr>
          <w:rFonts w:eastAsia="Times New Roman" w:cstheme="minorHAnsi"/>
          <w:sz w:val="24"/>
          <w:szCs w:val="24"/>
        </w:rPr>
        <w:t>child</w:t>
      </w:r>
      <w:r w:rsidRPr="0083247B">
        <w:rPr>
          <w:rFonts w:eastAsia="Times New Roman" w:cstheme="minorHAnsi"/>
          <w:sz w:val="24"/>
          <w:szCs w:val="24"/>
        </w:rPr>
        <w:t xml:space="preserve"> knows that. If </w:t>
      </w:r>
      <w:r w:rsidR="000A72D6" w:rsidRPr="0083247B">
        <w:rPr>
          <w:rFonts w:eastAsia="Times New Roman" w:cstheme="minorHAnsi"/>
          <w:sz w:val="24"/>
          <w:szCs w:val="24"/>
        </w:rPr>
        <w:t>they are</w:t>
      </w:r>
      <w:r w:rsidRPr="0083247B">
        <w:rPr>
          <w:rFonts w:eastAsia="Times New Roman" w:cstheme="minorHAnsi"/>
          <w:sz w:val="24"/>
          <w:szCs w:val="24"/>
        </w:rPr>
        <w:t xml:space="preserve"> having trouble focusing, give </w:t>
      </w:r>
      <w:r w:rsidR="000A72D6" w:rsidRPr="0083247B">
        <w:rPr>
          <w:rFonts w:eastAsia="Times New Roman" w:cstheme="minorHAnsi"/>
          <w:sz w:val="24"/>
          <w:szCs w:val="24"/>
        </w:rPr>
        <w:t>them</w:t>
      </w:r>
      <w:r w:rsidRPr="0083247B">
        <w:rPr>
          <w:rFonts w:eastAsia="Times New Roman" w:cstheme="minorHAnsi"/>
          <w:sz w:val="24"/>
          <w:szCs w:val="24"/>
        </w:rPr>
        <w:t xml:space="preserve"> a break to do something that doesn’t feel like school,” she says. “Watch a movie together and ask </w:t>
      </w:r>
      <w:r w:rsidR="000A72D6" w:rsidRPr="0083247B">
        <w:rPr>
          <w:rFonts w:eastAsia="Times New Roman" w:cstheme="minorHAnsi"/>
          <w:sz w:val="24"/>
          <w:szCs w:val="24"/>
        </w:rPr>
        <w:t xml:space="preserve">your child what they </w:t>
      </w:r>
      <w:r w:rsidRPr="0083247B">
        <w:rPr>
          <w:rFonts w:eastAsia="Times New Roman" w:cstheme="minorHAnsi"/>
          <w:sz w:val="24"/>
          <w:szCs w:val="24"/>
        </w:rPr>
        <w:t xml:space="preserve">think is going to happen to the characters next and why—that’s critical </w:t>
      </w:r>
      <w:proofErr w:type="gramStart"/>
      <w:r w:rsidRPr="0083247B">
        <w:rPr>
          <w:rFonts w:eastAsia="Times New Roman" w:cstheme="minorHAnsi"/>
          <w:sz w:val="24"/>
          <w:szCs w:val="24"/>
        </w:rPr>
        <w:t>thinking, or</w:t>
      </w:r>
      <w:proofErr w:type="gramEnd"/>
      <w:r w:rsidRPr="0083247B">
        <w:rPr>
          <w:rFonts w:eastAsia="Times New Roman" w:cstheme="minorHAnsi"/>
          <w:sz w:val="24"/>
          <w:szCs w:val="24"/>
        </w:rPr>
        <w:t xml:space="preserve"> play a board game that involves math and strategy. </w:t>
      </w:r>
      <w:r w:rsidR="000A72D6" w:rsidRPr="0083247B">
        <w:rPr>
          <w:rFonts w:eastAsia="Times New Roman" w:cstheme="minorHAnsi"/>
          <w:sz w:val="24"/>
          <w:szCs w:val="24"/>
        </w:rPr>
        <w:t>They</w:t>
      </w:r>
      <w:r w:rsidRPr="0083247B">
        <w:rPr>
          <w:rFonts w:eastAsia="Times New Roman" w:cstheme="minorHAnsi"/>
          <w:sz w:val="24"/>
          <w:szCs w:val="24"/>
        </w:rPr>
        <w:t xml:space="preserve">’ll be learning without even thinking about it.” This teacher’s favorite non-school activity for kids being temporarily </w:t>
      </w:r>
      <w:proofErr w:type="gramStart"/>
      <w:r w:rsidRPr="0083247B">
        <w:rPr>
          <w:rFonts w:eastAsia="Times New Roman" w:cstheme="minorHAnsi"/>
          <w:sz w:val="24"/>
          <w:szCs w:val="24"/>
        </w:rPr>
        <w:t>home-schooled?</w:t>
      </w:r>
      <w:proofErr w:type="gramEnd"/>
      <w:r w:rsidRPr="0083247B">
        <w:rPr>
          <w:rFonts w:eastAsia="Times New Roman" w:cstheme="minorHAnsi"/>
          <w:sz w:val="24"/>
          <w:szCs w:val="24"/>
        </w:rPr>
        <w:t xml:space="preserve"> Keeping a diary. “There’s a lot going on right now that your </w:t>
      </w:r>
      <w:r w:rsidR="00945DF5" w:rsidRPr="0083247B">
        <w:rPr>
          <w:rFonts w:eastAsia="Times New Roman" w:cstheme="minorHAnsi"/>
          <w:sz w:val="24"/>
          <w:szCs w:val="24"/>
        </w:rPr>
        <w:t>child</w:t>
      </w:r>
      <w:r w:rsidRPr="0083247B">
        <w:rPr>
          <w:rFonts w:eastAsia="Times New Roman" w:cstheme="minorHAnsi"/>
          <w:sz w:val="24"/>
          <w:szCs w:val="24"/>
        </w:rPr>
        <w:t xml:space="preserve"> might want to write </w:t>
      </w:r>
      <w:proofErr w:type="gramStart"/>
      <w:r w:rsidRPr="0083247B">
        <w:rPr>
          <w:rFonts w:eastAsia="Times New Roman" w:cstheme="minorHAnsi"/>
          <w:sz w:val="24"/>
          <w:szCs w:val="24"/>
        </w:rPr>
        <w:t>about</w:t>
      </w:r>
      <w:proofErr w:type="gramEnd"/>
      <w:r w:rsidRPr="0083247B">
        <w:rPr>
          <w:rFonts w:eastAsia="Times New Roman" w:cstheme="minorHAnsi"/>
          <w:sz w:val="24"/>
          <w:szCs w:val="24"/>
        </w:rPr>
        <w:t xml:space="preserve"> so she</w:t>
      </w:r>
      <w:r w:rsidR="00945DF5" w:rsidRPr="0083247B">
        <w:rPr>
          <w:rFonts w:eastAsia="Times New Roman" w:cstheme="minorHAnsi"/>
          <w:sz w:val="24"/>
          <w:szCs w:val="24"/>
        </w:rPr>
        <w:t xml:space="preserve">/he </w:t>
      </w:r>
      <w:r w:rsidRPr="0083247B">
        <w:rPr>
          <w:rFonts w:eastAsia="Times New Roman" w:cstheme="minorHAnsi"/>
          <w:sz w:val="24"/>
          <w:szCs w:val="24"/>
        </w:rPr>
        <w:t xml:space="preserve">remembers it later. Plus, it’s a healthy outlet for some of the emotions </w:t>
      </w:r>
      <w:r w:rsidR="00945DF5" w:rsidRPr="0083247B">
        <w:rPr>
          <w:rFonts w:eastAsia="Times New Roman" w:cstheme="minorHAnsi"/>
          <w:sz w:val="24"/>
          <w:szCs w:val="24"/>
        </w:rPr>
        <w:t>they are</w:t>
      </w:r>
      <w:r w:rsidRPr="0083247B">
        <w:rPr>
          <w:rFonts w:eastAsia="Times New Roman" w:cstheme="minorHAnsi"/>
          <w:sz w:val="24"/>
          <w:szCs w:val="24"/>
        </w:rPr>
        <w:t xml:space="preserve"> dealing with, and </w:t>
      </w:r>
      <w:r w:rsidR="00945DF5" w:rsidRPr="0083247B">
        <w:rPr>
          <w:rFonts w:eastAsia="Times New Roman" w:cstheme="minorHAnsi"/>
          <w:sz w:val="24"/>
          <w:szCs w:val="24"/>
        </w:rPr>
        <w:t>they wi</w:t>
      </w:r>
      <w:r w:rsidRPr="0083247B">
        <w:rPr>
          <w:rFonts w:eastAsia="Times New Roman" w:cstheme="minorHAnsi"/>
          <w:sz w:val="24"/>
          <w:szCs w:val="24"/>
        </w:rPr>
        <w:t xml:space="preserve">ll be practicing </w:t>
      </w:r>
      <w:r w:rsidRPr="001D0BC8">
        <w:rPr>
          <w:rFonts w:eastAsia="Times New Roman" w:cstheme="minorHAnsi"/>
          <w:color w:val="222222"/>
          <w:sz w:val="24"/>
          <w:szCs w:val="24"/>
        </w:rPr>
        <w:t>language skills at the same time.”</w:t>
      </w:r>
    </w:p>
    <w:p w14:paraId="60D8D020" w14:textId="7B16F275" w:rsidR="001D0BC8" w:rsidRPr="0083247B" w:rsidRDefault="001D0BC8" w:rsidP="001D0BC8">
      <w:pPr>
        <w:shd w:val="clear" w:color="auto" w:fill="FFFFFF"/>
        <w:spacing w:before="100" w:beforeAutospacing="1" w:after="100" w:afterAutospacing="1" w:line="240" w:lineRule="auto"/>
        <w:rPr>
          <w:rFonts w:eastAsia="Times New Roman" w:cstheme="minorHAnsi"/>
          <w:sz w:val="24"/>
          <w:szCs w:val="24"/>
        </w:rPr>
      </w:pPr>
      <w:r w:rsidRPr="001D0BC8">
        <w:rPr>
          <w:rFonts w:eastAsia="Times New Roman" w:cstheme="minorHAnsi"/>
          <w:b/>
          <w:bCs/>
          <w:color w:val="222222"/>
          <w:sz w:val="24"/>
          <w:szCs w:val="24"/>
        </w:rPr>
        <w:t>Ask for Help with That Homework Packet</w:t>
      </w:r>
      <w:r w:rsidRPr="001D0BC8">
        <w:rPr>
          <w:rFonts w:eastAsia="Times New Roman" w:cstheme="minorHAnsi"/>
          <w:color w:val="222222"/>
          <w:sz w:val="24"/>
          <w:szCs w:val="24"/>
        </w:rPr>
        <w:br/>
      </w:r>
      <w:r w:rsidRPr="0083247B">
        <w:rPr>
          <w:rFonts w:eastAsia="Times New Roman" w:cstheme="minorHAnsi"/>
          <w:sz w:val="24"/>
          <w:szCs w:val="24"/>
        </w:rPr>
        <w:t xml:space="preserve">What happens if your </w:t>
      </w:r>
      <w:r w:rsidR="00C34E21" w:rsidRPr="0083247B">
        <w:rPr>
          <w:rFonts w:eastAsia="Times New Roman" w:cstheme="minorHAnsi"/>
          <w:sz w:val="24"/>
          <w:szCs w:val="24"/>
        </w:rPr>
        <w:t>child</w:t>
      </w:r>
      <w:r w:rsidRPr="0083247B">
        <w:rPr>
          <w:rFonts w:eastAsia="Times New Roman" w:cstheme="minorHAnsi"/>
          <w:sz w:val="24"/>
          <w:szCs w:val="24"/>
        </w:rPr>
        <w:t xml:space="preserve">’s teacher sent home a packet of work, but you don’t have a clue about how to help </w:t>
      </w:r>
      <w:r w:rsidR="00C34E21" w:rsidRPr="0083247B">
        <w:rPr>
          <w:rFonts w:eastAsia="Times New Roman" w:cstheme="minorHAnsi"/>
          <w:sz w:val="24"/>
          <w:szCs w:val="24"/>
        </w:rPr>
        <w:t>them</w:t>
      </w:r>
      <w:r w:rsidRPr="0083247B">
        <w:rPr>
          <w:rFonts w:eastAsia="Times New Roman" w:cstheme="minorHAnsi"/>
          <w:sz w:val="24"/>
          <w:szCs w:val="24"/>
        </w:rPr>
        <w:t xml:space="preserve"> with it? “Be honest with your child and let her know that you don’t know all the answers,” says Dr. Karras. “When you admit that you’re not sure how to explain something to her—but that you’re going to find out together—she’ll start to see you as a team and feel even more supported by you.” Then reach out to your social networks, friends who may have expertise in that subject, or even parents and caregivers of other students in your </w:t>
      </w:r>
      <w:r w:rsidR="00F335F5" w:rsidRPr="0083247B">
        <w:rPr>
          <w:rFonts w:eastAsia="Times New Roman" w:cstheme="minorHAnsi"/>
          <w:sz w:val="24"/>
          <w:szCs w:val="24"/>
        </w:rPr>
        <w:t>child’s</w:t>
      </w:r>
      <w:r w:rsidRPr="0083247B">
        <w:rPr>
          <w:rFonts w:eastAsia="Times New Roman" w:cstheme="minorHAnsi"/>
          <w:sz w:val="24"/>
          <w:szCs w:val="24"/>
        </w:rPr>
        <w:t xml:space="preserve"> class. “The reason why there are so many free resources for distance learning right now is because people know these are difficult times and really want to help in whatever way they can. You are absolutely not alone.”</w:t>
      </w:r>
    </w:p>
    <w:p w14:paraId="78B554A2" w14:textId="374104BD" w:rsidR="001D0BC8" w:rsidRDefault="001D0BC8" w:rsidP="001D0BC8">
      <w:pPr>
        <w:shd w:val="clear" w:color="auto" w:fill="FFFFFF"/>
        <w:spacing w:before="100" w:beforeAutospacing="1" w:after="100" w:afterAutospacing="1" w:line="240" w:lineRule="auto"/>
        <w:rPr>
          <w:rFonts w:eastAsia="Times New Roman" w:cstheme="minorHAnsi"/>
          <w:color w:val="222222"/>
          <w:sz w:val="24"/>
          <w:szCs w:val="24"/>
        </w:rPr>
      </w:pPr>
      <w:r w:rsidRPr="001D0BC8">
        <w:rPr>
          <w:rFonts w:eastAsia="Times New Roman" w:cstheme="minorHAnsi"/>
          <w:b/>
          <w:bCs/>
          <w:color w:val="222222"/>
          <w:sz w:val="24"/>
          <w:szCs w:val="24"/>
        </w:rPr>
        <w:lastRenderedPageBreak/>
        <w:t>Keep It Bite-Sized and Kid-Friendly</w:t>
      </w:r>
      <w:r w:rsidRPr="001D0BC8">
        <w:rPr>
          <w:rFonts w:eastAsia="Times New Roman" w:cstheme="minorHAnsi"/>
          <w:color w:val="222222"/>
          <w:sz w:val="24"/>
          <w:szCs w:val="24"/>
        </w:rPr>
        <w:br/>
      </w:r>
      <w:r w:rsidRPr="0083247B">
        <w:rPr>
          <w:rFonts w:eastAsia="Times New Roman" w:cstheme="minorHAnsi"/>
          <w:sz w:val="24"/>
          <w:szCs w:val="24"/>
        </w:rPr>
        <w:t xml:space="preserve">If you had visions of your </w:t>
      </w:r>
      <w:r w:rsidR="00F335F5" w:rsidRPr="0083247B">
        <w:rPr>
          <w:rFonts w:eastAsia="Times New Roman" w:cstheme="minorHAnsi"/>
          <w:sz w:val="24"/>
          <w:szCs w:val="24"/>
        </w:rPr>
        <w:t>child</w:t>
      </w:r>
      <w:r w:rsidRPr="0083247B">
        <w:rPr>
          <w:rFonts w:eastAsia="Times New Roman" w:cstheme="minorHAnsi"/>
          <w:sz w:val="24"/>
          <w:szCs w:val="24"/>
        </w:rPr>
        <w:t xml:space="preserve"> sitting at the kitchen table, studying for two or more hours at a time, Scheldt says you might be asking a bit much of </w:t>
      </w:r>
      <w:r w:rsidR="00F335F5" w:rsidRPr="0083247B">
        <w:rPr>
          <w:rFonts w:eastAsia="Times New Roman" w:cstheme="minorHAnsi"/>
          <w:sz w:val="24"/>
          <w:szCs w:val="24"/>
        </w:rPr>
        <w:t>them</w:t>
      </w:r>
      <w:r w:rsidRPr="0083247B">
        <w:rPr>
          <w:rFonts w:eastAsia="Times New Roman" w:cstheme="minorHAnsi"/>
          <w:sz w:val="24"/>
          <w:szCs w:val="24"/>
        </w:rPr>
        <w:t xml:space="preserve">. “For kids ages six through twelve, it’s far more realistic to have them do focused work for 20 minutes at a time or so and then take a brain break with something else that’s quick and fun.” As for what your </w:t>
      </w:r>
      <w:r w:rsidR="00F335F5" w:rsidRPr="0083247B">
        <w:rPr>
          <w:rFonts w:eastAsia="Times New Roman" w:cstheme="minorHAnsi"/>
          <w:sz w:val="24"/>
          <w:szCs w:val="24"/>
        </w:rPr>
        <w:t>child</w:t>
      </w:r>
      <w:r w:rsidRPr="0083247B">
        <w:rPr>
          <w:rFonts w:eastAsia="Times New Roman" w:cstheme="minorHAnsi"/>
          <w:sz w:val="24"/>
          <w:szCs w:val="24"/>
        </w:rPr>
        <w:t xml:space="preserve"> should be learning about beyond any formal homework, Scheldt says to let </w:t>
      </w:r>
      <w:r w:rsidR="00F335F5" w:rsidRPr="0083247B">
        <w:rPr>
          <w:rFonts w:eastAsia="Times New Roman" w:cstheme="minorHAnsi"/>
          <w:sz w:val="24"/>
          <w:szCs w:val="24"/>
        </w:rPr>
        <w:t>them</w:t>
      </w:r>
      <w:r w:rsidRPr="0083247B">
        <w:rPr>
          <w:rFonts w:eastAsia="Times New Roman" w:cstheme="minorHAnsi"/>
          <w:sz w:val="24"/>
          <w:szCs w:val="24"/>
        </w:rPr>
        <w:t xml:space="preserve"> decide. “If she’s into a </w:t>
      </w:r>
      <w:r w:rsidRPr="001D0BC8">
        <w:rPr>
          <w:rFonts w:eastAsia="Times New Roman" w:cstheme="minorHAnsi"/>
          <w:color w:val="222222"/>
          <w:sz w:val="24"/>
          <w:szCs w:val="24"/>
        </w:rPr>
        <w:t>certain TV show, movie, or book, she could use household items to make puppets of the characters and act out the story. Or if she loves a certain family recipe, you can teach her how to make it. Have her count how many eggs you’re using. Ask her why she thinks certain ingredients are needed. This is a lesson in following directions, chemistry, math, and a big dose of family traditions all rolled into one.”</w:t>
      </w:r>
    </w:p>
    <w:p w14:paraId="545FA631" w14:textId="4182BFB5" w:rsidR="0083247B" w:rsidRPr="00BC3763" w:rsidRDefault="00BC3763" w:rsidP="001D0BC8">
      <w:pPr>
        <w:shd w:val="clear" w:color="auto" w:fill="FFFFFF"/>
        <w:spacing w:before="100" w:beforeAutospacing="1" w:after="100" w:afterAutospacing="1" w:line="240" w:lineRule="auto"/>
        <w:rPr>
          <w:rFonts w:eastAsia="Times New Roman" w:cstheme="minorHAnsi"/>
          <w:i/>
          <w:iCs/>
          <w:color w:val="222222"/>
          <w:sz w:val="24"/>
          <w:szCs w:val="24"/>
        </w:rPr>
      </w:pPr>
      <w:r>
        <w:rPr>
          <w:rFonts w:eastAsia="Times New Roman" w:cstheme="minorHAnsi"/>
          <w:i/>
          <w:iCs/>
          <w:color w:val="222222"/>
          <w:sz w:val="24"/>
          <w:szCs w:val="24"/>
        </w:rPr>
        <w:t>Provided</w:t>
      </w:r>
      <w:r w:rsidRPr="00BC3763">
        <w:rPr>
          <w:rFonts w:eastAsia="Times New Roman" w:cstheme="minorHAnsi"/>
          <w:i/>
          <w:iCs/>
          <w:color w:val="222222"/>
          <w:sz w:val="24"/>
          <w:szCs w:val="24"/>
        </w:rPr>
        <w:t xml:space="preserve"> by Girl Scouts</w:t>
      </w:r>
      <w:r w:rsidR="009B476A">
        <w:rPr>
          <w:rFonts w:eastAsia="Times New Roman" w:cstheme="minorHAnsi"/>
          <w:i/>
          <w:iCs/>
          <w:color w:val="222222"/>
          <w:sz w:val="24"/>
          <w:szCs w:val="24"/>
        </w:rPr>
        <w:t xml:space="preserve"> </w:t>
      </w:r>
      <w:r w:rsidRPr="00BC3763">
        <w:rPr>
          <w:rFonts w:eastAsia="Times New Roman" w:cstheme="minorHAnsi"/>
          <w:i/>
          <w:iCs/>
          <w:color w:val="222222"/>
          <w:sz w:val="24"/>
          <w:szCs w:val="24"/>
        </w:rPr>
        <w:t>Arizona Cactus-Pine</w:t>
      </w:r>
      <w:r>
        <w:rPr>
          <w:rFonts w:eastAsia="Times New Roman" w:cstheme="minorHAnsi"/>
          <w:i/>
          <w:iCs/>
          <w:color w:val="222222"/>
          <w:sz w:val="24"/>
          <w:szCs w:val="24"/>
        </w:rPr>
        <w:t xml:space="preserve"> Council (GSACPC),</w:t>
      </w:r>
      <w:r w:rsidRPr="00BC3763">
        <w:rPr>
          <w:rFonts w:eastAsia="Times New Roman" w:cstheme="minorHAnsi"/>
          <w:i/>
          <w:iCs/>
          <w:color w:val="222222"/>
          <w:sz w:val="24"/>
          <w:szCs w:val="24"/>
        </w:rPr>
        <w:t xml:space="preserve"> a non-profit, 501 (c)(3) organization serving more than 20,000 girls grades K-12. </w:t>
      </w:r>
      <w:r>
        <w:rPr>
          <w:rFonts w:eastAsia="Times New Roman" w:cstheme="minorHAnsi"/>
          <w:i/>
          <w:iCs/>
          <w:color w:val="222222"/>
          <w:sz w:val="24"/>
          <w:szCs w:val="24"/>
        </w:rPr>
        <w:t>M</w:t>
      </w:r>
      <w:r w:rsidRPr="00BC3763">
        <w:rPr>
          <w:rFonts w:eastAsia="Times New Roman" w:cstheme="minorHAnsi"/>
          <w:i/>
          <w:iCs/>
          <w:color w:val="222222"/>
          <w:sz w:val="24"/>
          <w:szCs w:val="24"/>
        </w:rPr>
        <w:t>embership also includes over 10,000 adult volunteers who serve as leaders, trainers, consultants, and board members.</w:t>
      </w:r>
      <w:r>
        <w:rPr>
          <w:rFonts w:eastAsia="Times New Roman" w:cstheme="minorHAnsi"/>
          <w:i/>
          <w:iCs/>
          <w:color w:val="222222"/>
          <w:sz w:val="24"/>
          <w:szCs w:val="24"/>
        </w:rPr>
        <w:t xml:space="preserve"> </w:t>
      </w:r>
      <w:r w:rsidRPr="00BC3763">
        <w:rPr>
          <w:rFonts w:eastAsia="Times New Roman" w:cstheme="minorHAnsi"/>
          <w:i/>
          <w:iCs/>
          <w:color w:val="222222"/>
          <w:sz w:val="24"/>
          <w:szCs w:val="24"/>
        </w:rPr>
        <w:t>Learn more at girlscoutsaz.org</w:t>
      </w:r>
      <w:r>
        <w:rPr>
          <w:rFonts w:eastAsia="Times New Roman" w:cstheme="minorHAnsi"/>
          <w:i/>
          <w:iCs/>
          <w:color w:val="222222"/>
          <w:sz w:val="24"/>
          <w:szCs w:val="24"/>
        </w:rPr>
        <w:t xml:space="preserve"> or follow them on social media @</w:t>
      </w:r>
      <w:r w:rsidR="009B476A">
        <w:rPr>
          <w:rFonts w:eastAsia="Times New Roman" w:cstheme="minorHAnsi"/>
          <w:i/>
          <w:iCs/>
          <w:color w:val="222222"/>
          <w:sz w:val="24"/>
          <w:szCs w:val="24"/>
        </w:rPr>
        <w:t>gsacpc</w:t>
      </w:r>
    </w:p>
    <w:p w14:paraId="44B5C115" w14:textId="76722534" w:rsidR="0083247B" w:rsidRDefault="0083247B">
      <w:pPr>
        <w:rPr>
          <w:rFonts w:eastAsia="Times New Roman" w:cstheme="minorHAnsi"/>
          <w:b/>
          <w:iCs/>
          <w:sz w:val="24"/>
        </w:rPr>
      </w:pPr>
      <w:r>
        <w:rPr>
          <w:rFonts w:eastAsia="Times New Roman" w:cstheme="minorHAnsi"/>
          <w:b/>
          <w:iCs/>
          <w:sz w:val="24"/>
        </w:rPr>
        <w:t>Side Bar (scroll down for image)</w:t>
      </w:r>
    </w:p>
    <w:p w14:paraId="27304EF6" w14:textId="2A1A0EC7" w:rsidR="0083247B" w:rsidRDefault="004162C6">
      <w:pPr>
        <w:rPr>
          <w:rFonts w:eastAsia="Times New Roman" w:cstheme="minorHAnsi"/>
          <w:b/>
          <w:sz w:val="24"/>
        </w:rPr>
      </w:pPr>
      <w:r w:rsidRPr="004162C6">
        <w:rPr>
          <w:rFonts w:eastAsia="Times New Roman" w:cstheme="minorHAnsi"/>
          <w:b/>
          <w:iCs/>
          <w:sz w:val="24"/>
        </w:rPr>
        <w:t>Girl Scouts</w:t>
      </w:r>
      <w:r w:rsidR="006623B9">
        <w:rPr>
          <w:rFonts w:eastAsia="Times New Roman" w:cstheme="minorHAnsi"/>
          <w:b/>
          <w:iCs/>
          <w:sz w:val="24"/>
        </w:rPr>
        <w:t xml:space="preserve"> is Offering All Sorts of Programming to Do</w:t>
      </w:r>
      <w:r w:rsidRPr="004162C6">
        <w:rPr>
          <w:rFonts w:eastAsia="Times New Roman" w:cstheme="minorHAnsi"/>
          <w:b/>
          <w:iCs/>
          <w:sz w:val="24"/>
        </w:rPr>
        <w:t xml:space="preserve"> </w:t>
      </w:r>
      <w:proofErr w:type="gramStart"/>
      <w:r w:rsidRPr="004162C6">
        <w:rPr>
          <w:rFonts w:eastAsia="Times New Roman" w:cstheme="minorHAnsi"/>
          <w:b/>
          <w:iCs/>
          <w:sz w:val="24"/>
        </w:rPr>
        <w:t>At</w:t>
      </w:r>
      <w:proofErr w:type="gramEnd"/>
      <w:r w:rsidRPr="004162C6">
        <w:rPr>
          <w:rFonts w:eastAsia="Times New Roman" w:cstheme="minorHAnsi"/>
          <w:b/>
          <w:iCs/>
          <w:sz w:val="24"/>
        </w:rPr>
        <w:t xml:space="preserve"> Home! </w:t>
      </w:r>
      <w:r w:rsidR="006623B9">
        <w:rPr>
          <w:rFonts w:eastAsia="Times New Roman" w:cstheme="minorHAnsi"/>
          <w:b/>
          <w:iCs/>
          <w:sz w:val="24"/>
        </w:rPr>
        <w:t>One Option is</w:t>
      </w:r>
      <w:r w:rsidRPr="004162C6">
        <w:rPr>
          <w:rFonts w:eastAsia="Times New Roman" w:cstheme="minorHAnsi"/>
          <w:b/>
          <w:sz w:val="24"/>
        </w:rPr>
        <w:t xml:space="preserve"> GS Petal Power</w:t>
      </w:r>
      <w:r w:rsidR="006623B9">
        <w:rPr>
          <w:rFonts w:eastAsia="Times New Roman" w:cstheme="minorHAnsi"/>
          <w:b/>
          <w:sz w:val="24"/>
        </w:rPr>
        <w:t>:</w:t>
      </w:r>
      <w:r w:rsidR="0083247B">
        <w:rPr>
          <w:rFonts w:eastAsia="Times New Roman" w:cstheme="minorHAnsi"/>
          <w:b/>
          <w:sz w:val="24"/>
        </w:rPr>
        <w:t xml:space="preserve"> </w:t>
      </w:r>
      <w:r w:rsidR="002F2AC0" w:rsidRPr="002F2AC0">
        <w:rPr>
          <w:rFonts w:ascii="Calibri" w:eastAsia="Times New Roman" w:hAnsi="Calibri" w:cs="Times New Roman"/>
        </w:rPr>
        <w:t xml:space="preserve">Through </w:t>
      </w:r>
      <w:r>
        <w:rPr>
          <w:rFonts w:ascii="Calibri" w:eastAsia="Times New Roman" w:hAnsi="Calibri" w:cs="Times New Roman"/>
        </w:rPr>
        <w:t>the Girl Scouts</w:t>
      </w:r>
      <w:r w:rsidR="002F2AC0" w:rsidRPr="002F2AC0">
        <w:rPr>
          <w:rFonts w:ascii="Calibri" w:eastAsia="Times New Roman" w:hAnsi="Calibri" w:cs="Times New Roman"/>
        </w:rPr>
        <w:t xml:space="preserve"> Petal Power program, girls entering kindergarten or 1st grade can </w:t>
      </w:r>
      <w:r>
        <w:rPr>
          <w:rFonts w:ascii="Calibri" w:eastAsia="Times New Roman" w:hAnsi="Calibri" w:cs="Times New Roman"/>
        </w:rPr>
        <w:t>sign up to</w:t>
      </w:r>
      <w:r w:rsidR="002F2AC0" w:rsidRPr="002F2AC0">
        <w:rPr>
          <w:rFonts w:ascii="Calibri" w:eastAsia="Times New Roman" w:hAnsi="Calibri" w:cs="Times New Roman"/>
        </w:rPr>
        <w:t xml:space="preserve"> receive three subscription-like boxes – one each in May, June, and July – filled with supplies for activities to kick-start their Girl Scout journey </w:t>
      </w:r>
      <w:r>
        <w:rPr>
          <w:rFonts w:ascii="Calibri" w:eastAsia="Times New Roman" w:hAnsi="Calibri" w:cs="Times New Roman"/>
        </w:rPr>
        <w:t xml:space="preserve">while at home </w:t>
      </w:r>
      <w:r w:rsidRPr="002F2AC0">
        <w:rPr>
          <w:rFonts w:ascii="Calibri" w:eastAsia="Times New Roman" w:hAnsi="Calibri" w:cs="Times New Roman"/>
        </w:rPr>
        <w:t>(including earning their first badge, yay!)</w:t>
      </w:r>
      <w:r w:rsidR="002F2AC0" w:rsidRPr="002F2AC0">
        <w:rPr>
          <w:rFonts w:ascii="Calibri" w:eastAsia="Times New Roman" w:hAnsi="Calibri" w:cs="Times New Roman"/>
        </w:rPr>
        <w:t xml:space="preserve">. </w:t>
      </w:r>
      <w:bookmarkStart w:id="0" w:name="_Hlk37767688"/>
      <w:r w:rsidRPr="004162C6">
        <w:rPr>
          <w:rFonts w:ascii="Calibri" w:eastAsia="Times New Roman" w:hAnsi="Calibri" w:cs="Times New Roman"/>
          <w:b/>
        </w:rPr>
        <w:t>Learn more at girlscoutsaz.org</w:t>
      </w:r>
      <w:bookmarkEnd w:id="0"/>
      <w:r w:rsidRPr="004162C6">
        <w:rPr>
          <w:rFonts w:ascii="Calibri" w:eastAsia="Times New Roman" w:hAnsi="Calibri" w:cs="Times New Roman"/>
          <w:b/>
        </w:rPr>
        <w:t>/petalpower.</w:t>
      </w:r>
    </w:p>
    <w:p w14:paraId="1875F981" w14:textId="31D7425F" w:rsidR="0083247B" w:rsidRPr="0083247B" w:rsidRDefault="0083247B">
      <w:pPr>
        <w:rPr>
          <w:rFonts w:eastAsia="Times New Roman" w:cstheme="minorHAnsi"/>
          <w:b/>
          <w:sz w:val="24"/>
        </w:rPr>
      </w:pPr>
    </w:p>
    <w:p w14:paraId="3D52BCD9" w14:textId="7110FE38" w:rsidR="002F2AC0" w:rsidRDefault="004162C6">
      <w:commentRangeStart w:id="1"/>
      <w:commentRangeEnd w:id="1"/>
      <w:r>
        <w:rPr>
          <w:rStyle w:val="CommentReference"/>
          <w:rFonts w:eastAsia="Times New Roman"/>
        </w:rPr>
        <w:lastRenderedPageBreak/>
        <w:commentReference w:id="1"/>
      </w:r>
      <w:r>
        <w:rPr>
          <w:noProof/>
        </w:rPr>
        <w:drawing>
          <wp:inline distT="0" distB="0" distL="0" distR="0" wp14:anchorId="6745DB18" wp14:editId="0C1044CA">
            <wp:extent cx="5934075" cy="5934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noFill/>
                    <a:ln>
                      <a:noFill/>
                    </a:ln>
                  </pic:spPr>
                </pic:pic>
              </a:graphicData>
            </a:graphic>
          </wp:inline>
        </w:drawing>
      </w:r>
    </w:p>
    <w:sectPr w:rsidR="002F2AC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Heather Thornton" w:date="2020-04-14T12:23:00Z" w:initials="HT">
    <w:p w14:paraId="043564ED" w14:textId="044C69C4" w:rsidR="004162C6" w:rsidRDefault="004162C6">
      <w:pPr>
        <w:pStyle w:val="CommentText"/>
      </w:pPr>
      <w:r>
        <w:rPr>
          <w:rStyle w:val="CommentReference"/>
        </w:rPr>
        <w:annotationRef/>
      </w:r>
      <w:r>
        <w:t xml:space="preserve">Can use </w:t>
      </w:r>
      <w:r w:rsidR="006623B9">
        <w:t>any of these images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43564E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3564ED" w16cid:durableId="224029A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C86033"/>
    <w:multiLevelType w:val="hybridMultilevel"/>
    <w:tmpl w:val="B8841E0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15:restartNumberingAfterBreak="0">
    <w:nsid w:val="544772EB"/>
    <w:multiLevelType w:val="multilevel"/>
    <w:tmpl w:val="03064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ather Thornton">
    <w15:presenceInfo w15:providerId="AD" w15:userId="S-1-5-21-3414864025-3120147655-4028200767-49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BC8"/>
    <w:rsid w:val="000370FD"/>
    <w:rsid w:val="000A72D6"/>
    <w:rsid w:val="001D0BC8"/>
    <w:rsid w:val="002A24F1"/>
    <w:rsid w:val="002F2AC0"/>
    <w:rsid w:val="004162C6"/>
    <w:rsid w:val="006623B9"/>
    <w:rsid w:val="0083247B"/>
    <w:rsid w:val="00945DF5"/>
    <w:rsid w:val="009B476A"/>
    <w:rsid w:val="00BC3763"/>
    <w:rsid w:val="00C34E21"/>
    <w:rsid w:val="00F33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28CE1"/>
  <w15:chartTrackingRefBased/>
  <w15:docId w15:val="{DFF099CF-756C-4A95-81D5-BDA733C16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D0BC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BC8"/>
    <w:rPr>
      <w:rFonts w:ascii="Times New Roman" w:eastAsia="Times New Roman" w:hAnsi="Times New Roman" w:cs="Times New Roman"/>
      <w:b/>
      <w:bCs/>
      <w:kern w:val="36"/>
      <w:sz w:val="48"/>
      <w:szCs w:val="48"/>
    </w:rPr>
  </w:style>
  <w:style w:type="paragraph" w:customStyle="1" w:styleId="addthistoolbox">
    <w:name w:val="addthis_toolbox"/>
    <w:basedOn w:val="Normal"/>
    <w:rsid w:val="001D0BC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D0BC8"/>
    <w:rPr>
      <w:color w:val="0000FF"/>
      <w:u w:val="single"/>
    </w:rPr>
  </w:style>
  <w:style w:type="paragraph" w:styleId="NormalWeb">
    <w:name w:val="Normal (Web)"/>
    <w:basedOn w:val="Normal"/>
    <w:uiPriority w:val="99"/>
    <w:semiHidden/>
    <w:unhideWhenUsed/>
    <w:rsid w:val="001D0BC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F2AC0"/>
    <w:rPr>
      <w:rFonts w:cs="Times New Roman"/>
      <w:sz w:val="16"/>
      <w:szCs w:val="16"/>
    </w:rPr>
  </w:style>
  <w:style w:type="paragraph" w:styleId="CommentText">
    <w:name w:val="annotation text"/>
    <w:basedOn w:val="Normal"/>
    <w:link w:val="CommentTextChar"/>
    <w:uiPriority w:val="99"/>
    <w:semiHidden/>
    <w:unhideWhenUsed/>
    <w:rsid w:val="002F2AC0"/>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2F2AC0"/>
    <w:rPr>
      <w:rFonts w:eastAsia="Times New Roman" w:cs="Times New Roman"/>
      <w:sz w:val="20"/>
      <w:szCs w:val="20"/>
    </w:rPr>
  </w:style>
  <w:style w:type="paragraph" w:styleId="ListParagraph">
    <w:name w:val="List Paragraph"/>
    <w:basedOn w:val="Normal"/>
    <w:uiPriority w:val="34"/>
    <w:qFormat/>
    <w:rsid w:val="002F2AC0"/>
    <w:pPr>
      <w:ind w:left="720"/>
      <w:contextualSpacing/>
    </w:pPr>
    <w:rPr>
      <w:rFonts w:eastAsia="Times New Roman" w:cs="Times New Roman"/>
    </w:rPr>
  </w:style>
  <w:style w:type="paragraph" w:styleId="BalloonText">
    <w:name w:val="Balloon Text"/>
    <w:basedOn w:val="Normal"/>
    <w:link w:val="BalloonTextChar"/>
    <w:uiPriority w:val="99"/>
    <w:semiHidden/>
    <w:unhideWhenUsed/>
    <w:rsid w:val="002F2A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AC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162C6"/>
    <w:rPr>
      <w:rFonts w:eastAsiaTheme="minorHAnsi" w:cstheme="minorBidi"/>
      <w:b/>
      <w:bCs/>
    </w:rPr>
  </w:style>
  <w:style w:type="character" w:customStyle="1" w:styleId="CommentSubjectChar">
    <w:name w:val="Comment Subject Char"/>
    <w:basedOn w:val="CommentTextChar"/>
    <w:link w:val="CommentSubject"/>
    <w:uiPriority w:val="99"/>
    <w:semiHidden/>
    <w:rsid w:val="004162C6"/>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794214">
      <w:bodyDiv w:val="1"/>
      <w:marLeft w:val="0"/>
      <w:marRight w:val="0"/>
      <w:marTop w:val="0"/>
      <w:marBottom w:val="0"/>
      <w:divBdr>
        <w:top w:val="none" w:sz="0" w:space="0" w:color="auto"/>
        <w:left w:val="none" w:sz="0" w:space="0" w:color="auto"/>
        <w:bottom w:val="none" w:sz="0" w:space="0" w:color="auto"/>
        <w:right w:val="none" w:sz="0" w:space="0" w:color="auto"/>
      </w:divBdr>
    </w:div>
    <w:div w:id="1193227852">
      <w:bodyDiv w:val="1"/>
      <w:marLeft w:val="0"/>
      <w:marRight w:val="0"/>
      <w:marTop w:val="0"/>
      <w:marBottom w:val="0"/>
      <w:divBdr>
        <w:top w:val="none" w:sz="0" w:space="0" w:color="auto"/>
        <w:left w:val="none" w:sz="0" w:space="0" w:color="auto"/>
        <w:bottom w:val="none" w:sz="0" w:space="0" w:color="auto"/>
        <w:right w:val="none" w:sz="0" w:space="0" w:color="auto"/>
      </w:divBdr>
      <w:divsChild>
        <w:div w:id="17434215">
          <w:marLeft w:val="0"/>
          <w:marRight w:val="0"/>
          <w:marTop w:val="0"/>
          <w:marBottom w:val="0"/>
          <w:divBdr>
            <w:top w:val="none" w:sz="0" w:space="0" w:color="auto"/>
            <w:left w:val="none" w:sz="0" w:space="0" w:color="auto"/>
            <w:bottom w:val="none" w:sz="0" w:space="0" w:color="auto"/>
            <w:right w:val="none" w:sz="0" w:space="0" w:color="auto"/>
          </w:divBdr>
        </w:div>
        <w:div w:id="615140706">
          <w:marLeft w:val="0"/>
          <w:marRight w:val="0"/>
          <w:marTop w:val="0"/>
          <w:marBottom w:val="0"/>
          <w:divBdr>
            <w:top w:val="none" w:sz="0" w:space="0" w:color="auto"/>
            <w:left w:val="none" w:sz="0" w:space="0" w:color="auto"/>
            <w:bottom w:val="none" w:sz="0" w:space="0" w:color="auto"/>
            <w:right w:val="none" w:sz="0" w:space="0" w:color="auto"/>
          </w:divBdr>
        </w:div>
        <w:div w:id="1728214867">
          <w:marLeft w:val="0"/>
          <w:marRight w:val="0"/>
          <w:marTop w:val="0"/>
          <w:marBottom w:val="0"/>
          <w:divBdr>
            <w:top w:val="none" w:sz="0" w:space="0" w:color="auto"/>
            <w:left w:val="none" w:sz="0" w:space="0" w:color="auto"/>
            <w:bottom w:val="none" w:sz="0" w:space="0" w:color="auto"/>
            <w:right w:val="none" w:sz="0" w:space="0" w:color="auto"/>
          </w:divBdr>
          <w:divsChild>
            <w:div w:id="539125309">
              <w:marLeft w:val="0"/>
              <w:marRight w:val="0"/>
              <w:marTop w:val="0"/>
              <w:marBottom w:val="0"/>
              <w:divBdr>
                <w:top w:val="none" w:sz="0" w:space="0" w:color="auto"/>
                <w:left w:val="none" w:sz="0" w:space="0" w:color="auto"/>
                <w:bottom w:val="none" w:sz="0" w:space="0" w:color="auto"/>
                <w:right w:val="none" w:sz="0" w:space="0" w:color="auto"/>
              </w:divBdr>
              <w:divsChild>
                <w:div w:id="11082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74923">
          <w:marLeft w:val="0"/>
          <w:marRight w:val="0"/>
          <w:marTop w:val="0"/>
          <w:marBottom w:val="0"/>
          <w:divBdr>
            <w:top w:val="none" w:sz="0" w:space="0" w:color="auto"/>
            <w:left w:val="none" w:sz="0" w:space="0" w:color="auto"/>
            <w:bottom w:val="none" w:sz="0" w:space="0" w:color="auto"/>
            <w:right w:val="none" w:sz="0" w:space="0" w:color="auto"/>
          </w:divBdr>
          <w:divsChild>
            <w:div w:id="14161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rahscheldt.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eapconsultingservices.com/"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irlscouts.org/en/raising-girls/happy-and-healthy/happy/coronavirus-and-kids.html" TargetMode="External"/><Relationship Id="rId11" Type="http://schemas.microsoft.com/office/2016/09/relationships/commentsIds" Target="commentsIds.xml"/><Relationship Id="rId5" Type="http://schemas.openxmlformats.org/officeDocument/2006/relationships/image" Target="media/image1.png"/><Relationship Id="rId15" Type="http://schemas.openxmlformats.org/officeDocument/2006/relationships/theme" Target="theme/theme1.xml"/><Relationship Id="rId10"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comments" Target="comments.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4</Pages>
  <Words>1013</Words>
  <Characters>5776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Thornton</dc:creator>
  <cp:keywords/>
  <dc:description/>
  <cp:lastModifiedBy>Todd Fischer</cp:lastModifiedBy>
  <cp:revision>4</cp:revision>
  <dcterms:created xsi:type="dcterms:W3CDTF">2020-04-14T20:50:00Z</dcterms:created>
  <dcterms:modified xsi:type="dcterms:W3CDTF">2020-04-14T21:52:00Z</dcterms:modified>
</cp:coreProperties>
</file>